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rPr>
          <w:rStyle w:val="Ninguno"/>
          <w:rFonts w:ascii="Arial" w:cs="Arial" w:hAnsi="Arial" w:eastAsia="Arial"/>
          <w:b w:val="1"/>
          <w:bCs w:val="1"/>
          <w:outline w:val="0"/>
          <w:color w:val="ed7d31"/>
          <w:sz w:val="20"/>
          <w:szCs w:val="20"/>
          <w:u w:color="ed7d31"/>
          <w14:textFill>
            <w14:solidFill>
              <w14:srgbClr w14:val="ED7D31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 xml:space="preserve">Asistente </w:t>
      </w: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>Comercial</w:t>
      </w:r>
      <w:r>
        <w:rPr>
          <w:rStyle w:val="Ninguno"/>
          <w:rFonts w:ascii="Arial" w:hAnsi="Arial"/>
          <w:b w:val="1"/>
          <w:bCs w:val="1"/>
          <w:outline w:val="0"/>
          <w:color w:val="ed7d31"/>
          <w:sz w:val="20"/>
          <w:szCs w:val="20"/>
          <w:u w:color="ed7d31"/>
          <w:rtl w:val="0"/>
          <w:lang w:val="es-ES_tradnl"/>
          <w14:textFill>
            <w14:solidFill>
              <w14:srgbClr w14:val="ED7D31"/>
            </w14:solidFill>
          </w14:textFill>
        </w:rPr>
        <w:t xml:space="preserve"> 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Asesores de Calidad c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a especialista en asesor</w:t>
      </w:r>
      <w:r>
        <w:rPr>
          <w:rStyle w:val="Ninguno"/>
          <w:rFonts w:ascii="Arial" w:hAnsi="Arial" w:hint="default"/>
          <w:sz w:val="20"/>
          <w:szCs w:val="2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a en materia laboral y seguridad y salud en el trabajo frente al covid19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Descripci</w:t>
      </w:r>
      <w:r>
        <w:rPr>
          <w:rStyle w:val="Ninguno"/>
          <w:rFonts w:ascii="Arial" w:hAnsi="Arial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n del puesto: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Personal asistente para desarrollar labores administrativas, operacionales de negocios y soporte en acciones comerciales de servicios principales de grupo de negocios.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Perfil y requisito:</w:t>
      </w: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Estudiante de marketing y/o administraci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n cursando 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ú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ltimos ciclos de universidad. </w:t>
      </w: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Experiencia en venta comprobada.</w:t>
      </w: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Manejo de herramientas tecnol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gicas tipo; email marketing, Cms web, G Suite, u otros al menos un par. </w:t>
      </w: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Postulante que pase a segunda fase participar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en un entrenamiento de certificaci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Google, por lo que se le solicitar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disponibilidad.</w:t>
      </w:r>
    </w:p>
    <w:p>
      <w:pPr>
        <w:pStyle w:val="Predeterminado"/>
        <w:numPr>
          <w:ilvl w:val="0"/>
          <w:numId w:val="2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Postulante debe contar con equipo c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mputo y conexi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estable a internet por lo que los primero 30 d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as de labores ser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 xml:space="preserve">á 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en modalidad remoto cumpliendo normativas laborales.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Funciones: 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Mantener actualizado en forma trimestral base de datos de colaboradores, proveedores, clientes potenciales y clientes. 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Apoyo en establecimiento de proceso de reclutamiento de staff ing industrial, ambiental, abogados y especialistas m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é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dicos para unidad de servicio.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Apoyo en estructura de servicios principales, registro de precios en sistema,  metodolog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 de pago cliente-proveedor y empresa.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Elaboraci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de contenido semanal en blog sobre art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í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culos de servicios principales de la empresa.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Apoyo en administraci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de publicaciones de contenido en redes sociales seg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ú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estructura de contenido de departamento de marketing.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Apoyo en estructurar producto, precio, plaza y promoci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ó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n de curso virtual en tema relacionado a negocios, sector p</w:t>
      </w:r>
      <w:r>
        <w:rPr>
          <w:rStyle w:val="Ninguno"/>
          <w:rFonts w:ascii="Arial" w:hAnsi="Arial" w:hint="default"/>
          <w:sz w:val="20"/>
          <w:szCs w:val="20"/>
          <w:u w:color="000000"/>
          <w:rtl w:val="0"/>
          <w:lang w:val="es-ES_tradnl"/>
        </w:rPr>
        <w:t>ú</w:t>
      </w: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 xml:space="preserve">blico y marketing. </w:t>
      </w:r>
    </w:p>
    <w:p>
      <w:pPr>
        <w:pStyle w:val="Predeterminado"/>
        <w:numPr>
          <w:ilvl w:val="0"/>
          <w:numId w:val="4"/>
        </w:numPr>
        <w:spacing w:after="160" w:line="259" w:lineRule="auto"/>
        <w:jc w:val="left"/>
        <w:rPr>
          <w:rFonts w:ascii="Arial" w:hAnsi="Arial"/>
          <w:sz w:val="20"/>
          <w:szCs w:val="20"/>
          <w:u w:color="000000"/>
          <w:lang w:val="es-ES_tradnl"/>
        </w:rPr>
      </w:pPr>
      <w:r>
        <w:rPr>
          <w:rStyle w:val="Ninguno"/>
          <w:rFonts w:ascii="Arial" w:hAnsi="Arial"/>
          <w:sz w:val="20"/>
          <w:szCs w:val="20"/>
          <w:u w:color="000000"/>
          <w:rtl w:val="0"/>
          <w:lang w:val="es-ES_tradnl"/>
        </w:rPr>
        <w:t>Apoyo en tramites administrativos de la empresa con autoridades locales.</w:t>
      </w:r>
      <w:r>
        <w:rPr>
          <w:rStyle w:val="Ninguno"/>
          <w:rFonts w:ascii="Arial" w:hAnsi="Arial"/>
          <w:b w:val="1"/>
          <w:bCs w:val="1"/>
          <w:sz w:val="20"/>
          <w:szCs w:val="20"/>
          <w:u w:color="000000"/>
          <w:rtl w:val="0"/>
          <w:lang w:val="es-ES_tradnl"/>
        </w:rPr>
        <w:t>Ciudad: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 xml:space="preserve">Oficina 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Remoto y presencial 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Huacho 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Jornada Laboral:</w:t>
      </w:r>
    </w:p>
    <w:p>
      <w:pPr>
        <w:pStyle w:val="Cuerpo"/>
        <w:rPr>
          <w:rStyle w:val="Ninguno"/>
          <w:rFonts w:ascii="Arial" w:cs="Arial" w:hAnsi="Arial" w:eastAsia="Arial"/>
          <w:sz w:val="20"/>
          <w:szCs w:val="20"/>
          <w:lang w:val="es-ES_tradnl"/>
        </w:rPr>
      </w:pPr>
      <w:r>
        <w:rPr>
          <w:rFonts w:ascii="Arial" w:hAnsi="Arial"/>
          <w:sz w:val="20"/>
          <w:szCs w:val="20"/>
          <w:rtl w:val="0"/>
          <w:lang w:val="es-ES_tradnl"/>
        </w:rPr>
        <w:t>Tiempo parcial y trabajo remoto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Ninguno"/>
          <w:rFonts w:ascii="Arial" w:hAnsi="Arial"/>
          <w:b w:val="1"/>
          <w:bCs w:val="1"/>
          <w:sz w:val="20"/>
          <w:szCs w:val="20"/>
          <w:rtl w:val="0"/>
          <w:lang w:val="es-ES_tradnl"/>
        </w:rPr>
        <w:t>Contacto:</w:t>
      </w:r>
    </w:p>
    <w:p>
      <w:pPr>
        <w:pStyle w:val="Cuerpo"/>
      </w:pP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>Enviar Curriculum Vitae a</w:t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"mailto:empleo@asesoresdecalidad.com"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empleo@asesoresdecalidad.com</w:t>
      </w:r>
      <w:r>
        <w:rPr/>
        <w:fldChar w:fldCharType="end" w:fldLock="0"/>
      </w:r>
      <w:r>
        <w:rPr>
          <w:rStyle w:val="Ninguno"/>
          <w:rFonts w:ascii="Arial" w:hAnsi="Arial"/>
          <w:sz w:val="20"/>
          <w:szCs w:val="20"/>
          <w:rtl w:val="0"/>
          <w:lang w:val="es-ES_tradnl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567" w:right="1701" w:bottom="306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90"/>
        <w:tab w:val="clear" w:pos="4252"/>
        <w:tab w:val="clear" w:pos="8504"/>
      </w:tabs>
    </w:pP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536575</wp:posOffset>
              </wp:positionV>
              <wp:extent cx="3231515" cy="283210"/>
              <wp:effectExtent l="0" t="0" r="0" b="0"/>
              <wp:wrapNone/>
              <wp:docPr id="1073741825" name="officeArt object" descr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Resultados Comerciales en un clic!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63.0pt;margin-top:42.3pt;width:254.4pt;height:22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Resultados Comerciales en un clic!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482600</wp:posOffset>
          </wp:positionH>
          <wp:positionV relativeFrom="page">
            <wp:posOffset>238270</wp:posOffset>
          </wp:positionV>
          <wp:extent cx="2527300" cy="1181100"/>
          <wp:effectExtent l="0" t="0" r="0" b="0"/>
          <wp:wrapNone/>
          <wp:docPr id="1073741826" name="officeArt object" descr="Captura de pantalla 2020-02-29 a las 5.51.17 p.m.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aptura de pantalla 2020-02-29 a las 5.51.17 p.m..png" descr="Captura de pantalla 2020-02-29 a las 5.51.17 p.m.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1181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1609725</wp:posOffset>
          </wp:positionH>
          <wp:positionV relativeFrom="page">
            <wp:posOffset>2054225</wp:posOffset>
          </wp:positionV>
          <wp:extent cx="4381949" cy="4610100"/>
          <wp:effectExtent l="0" t="0" r="0" b="0"/>
          <wp:wrapNone/>
          <wp:docPr id="1073741827" name="officeArt object" descr="http://clic.com.pe/wp-content/uploads/2016/06/LOGO-CLIC-LATAM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http://clic.com.pe/wp-content/uploads/2016/06/LOGO-CLIC-LATAM-01.jpg" descr="http://clic.com.pe/wp-content/uploads/2016/06/LOGO-CLIC-LATAM-01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0" t="0" r="57307" b="0"/>
                  <a:stretch>
                    <a:fillRect/>
                  </a:stretch>
                </pic:blipFill>
                <pic:spPr>
                  <a:xfrm>
                    <a:off x="0" y="0"/>
                    <a:ext cx="4381949" cy="46101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4590860</wp:posOffset>
          </wp:positionH>
          <wp:positionV relativeFrom="page">
            <wp:posOffset>423282</wp:posOffset>
          </wp:positionV>
          <wp:extent cx="146050" cy="146050"/>
          <wp:effectExtent l="0" t="0" r="0" b="0"/>
          <wp:wrapNone/>
          <wp:docPr id="1073741828" name="officeArt object" descr="http://sklep1403252.home.pl/public/assets/TELFON%20SYMBO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http://sklep1403252.home.pl/public/assets/TELFON%20SYMBOL.jpg" descr="http://sklep1403252.home.pl/public/assets/TELFON%20SYMBOL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" cy="146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4591050</wp:posOffset>
          </wp:positionH>
          <wp:positionV relativeFrom="page">
            <wp:posOffset>456977</wp:posOffset>
          </wp:positionV>
          <wp:extent cx="133350" cy="133350"/>
          <wp:effectExtent l="0" t="0" r="0" b="0"/>
          <wp:wrapNone/>
          <wp:docPr id="1073741829" name="officeArt object" descr="http://freeiconbox.com/icon/256/8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http://freeiconbox.com/icon/256/818.png" descr="http://freeiconbox.com/icon/256/818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" cy="133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4584700</wp:posOffset>
          </wp:positionH>
          <wp:positionV relativeFrom="page">
            <wp:posOffset>547370</wp:posOffset>
          </wp:positionV>
          <wp:extent cx="139700" cy="139700"/>
          <wp:effectExtent l="0" t="0" r="0" b="0"/>
          <wp:wrapNone/>
          <wp:docPr id="1073741830" name="officeArt object" descr="http://image.flaticon.com/icons/png/512/1/119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http://image.flaticon.com/icons/png/512/1/1198.png" descr="http://image.flaticon.com/icons/png/512/1/1198.png"/>
                  <pic:cNvPicPr>
                    <a:picLocks noChangeAspect="1"/>
                  </pic:cNvPicPr>
                </pic:nvPicPr>
                <pic:blipFill>
                  <a:blip r:embed="rId5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" cy="139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4384" behindDoc="1" locked="0" layoutInCell="1" allowOverlap="1">
              <wp:simplePos x="0" y="0"/>
              <wp:positionH relativeFrom="page">
                <wp:posOffset>4774565</wp:posOffset>
              </wp:positionH>
              <wp:positionV relativeFrom="page">
                <wp:posOffset>371698</wp:posOffset>
              </wp:positionV>
              <wp:extent cx="3231515" cy="283210"/>
              <wp:effectExtent l="0" t="0" r="0" b="0"/>
              <wp:wrapNone/>
              <wp:docPr id="1073741831" name="officeArt object" descr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de-DE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Ú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+511-644-9098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376.0pt;margin-top:29.3pt;width:254.4pt;height:22.3pt;z-index:-2516520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de-DE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Ú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+511-644-9098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>
              <wp:simplePos x="0" y="0"/>
              <wp:positionH relativeFrom="page">
                <wp:posOffset>4775077</wp:posOffset>
              </wp:positionH>
              <wp:positionV relativeFrom="page">
                <wp:posOffset>570750</wp:posOffset>
              </wp:positionV>
              <wp:extent cx="3231515" cy="283210"/>
              <wp:effectExtent l="0" t="0" r="0" b="0"/>
              <wp:wrapNone/>
              <wp:docPr id="1073741832" name="officeArt object" descr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Lun-Vie: 9:00 am a 5:00 pm.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376.0pt;margin-top:44.9pt;width:254.4pt;height:22.3pt;z-index:-2516510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Lun-Vie: 9:00 am a 5:00 pm.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sz w:val="20"/>
                        <w:szCs w:val="20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6432" behindDoc="1" locked="0" layoutInCell="1" allowOverlap="1">
              <wp:simplePos x="0" y="0"/>
              <wp:positionH relativeFrom="page">
                <wp:posOffset>4777740</wp:posOffset>
              </wp:positionH>
              <wp:positionV relativeFrom="page">
                <wp:posOffset>601490</wp:posOffset>
              </wp:positionV>
              <wp:extent cx="3231515" cy="283210"/>
              <wp:effectExtent l="0" t="0" r="0" b="0"/>
              <wp:wrapNone/>
              <wp:docPr id="1073741833" name="officeArt object" descr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1515" cy="283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www.asesoresdecalidad.com/soporte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376.2pt;margin-top:47.4pt;width:254.4pt;height:22.3pt;z-index:-2516500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www.asesoresdecalidad.com/soporte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sz w:val="20"/>
                        <w:szCs w:val="20"/>
                        <w:rtl w:val="0"/>
                      </w:rPr>
                      <w:t xml:space="preserve"> 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7456" behindDoc="1" locked="0" layoutInCell="1" allowOverlap="1">
              <wp:simplePos x="0" y="0"/>
              <wp:positionH relativeFrom="page">
                <wp:posOffset>4775200</wp:posOffset>
              </wp:positionH>
              <wp:positionV relativeFrom="page">
                <wp:posOffset>478790</wp:posOffset>
              </wp:positionV>
              <wp:extent cx="2286000" cy="584200"/>
              <wp:effectExtent l="0" t="0" r="0" b="0"/>
              <wp:wrapNone/>
              <wp:docPr id="1073741834" name="officeArt object" descr="Cuadro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0" cy="58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www.asesoresdecalidad.com </w:t>
                          </w:r>
                        </w:p>
                        <w:p>
                          <w:pPr>
                            <w:pStyle w:val="Cuerpo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i w:val="1"/>
                              <w:iCs w:val="1"/>
                              <w:outline w:val="0"/>
                              <w:color w:val="767171"/>
                              <w:sz w:val="20"/>
                              <w:szCs w:val="20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info@asesoredecalidad.com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376.0pt;margin-top:37.7pt;width:180.0pt;height:46.0pt;z-index:-2516490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www.asesoresdecalidad.com </w:t>
                    </w:r>
                  </w:p>
                  <w:p>
                    <w:pPr>
                      <w:pStyle w:val="Cuerpo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i w:val="1"/>
                        <w:iCs w:val="1"/>
                        <w:outline w:val="0"/>
                        <w:color w:val="767171"/>
                        <w:sz w:val="20"/>
                        <w:szCs w:val="20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info@asesoredecalidad.com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w:drawing>
        <wp:anchor distT="152400" distB="152400" distL="152400" distR="152400" simplePos="0" relativeHeight="251668480" behindDoc="1" locked="0" layoutInCell="1" allowOverlap="1">
          <wp:simplePos x="0" y="0"/>
          <wp:positionH relativeFrom="page">
            <wp:posOffset>4527599</wp:posOffset>
          </wp:positionH>
          <wp:positionV relativeFrom="page">
            <wp:posOffset>476209</wp:posOffset>
          </wp:positionV>
          <wp:extent cx="251460" cy="186690"/>
          <wp:effectExtent l="0" t="0" r="0" b="0"/>
          <wp:wrapNone/>
          <wp:docPr id="1073741835" name="officeArt object" descr="http://www.websanjuan.com/wp-content/uploads/2016/05/consulta-para-profesionales-icono-servicios-soporte-tecnic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http://www.websanjuan.com/wp-content/uploads/2016/05/consulta-para-profesionales-icono-servicios-soporte-tecnico.png" descr="http://www.websanjuan.com/wp-content/uploads/2016/05/consulta-para-profesionales-icono-servicios-soporte-tecnico.png"/>
                  <pic:cNvPicPr>
                    <a:picLocks noChangeAspect="1"/>
                  </pic:cNvPicPr>
                </pic:nvPicPr>
                <pic:blipFill>
                  <a:blip r:embed="rId6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" cy="1866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69504" behindDoc="1" locked="0" layoutInCell="1" allowOverlap="1">
              <wp:simplePos x="0" y="0"/>
              <wp:positionH relativeFrom="page">
                <wp:posOffset>3326517</wp:posOffset>
              </wp:positionH>
              <wp:positionV relativeFrom="page">
                <wp:posOffset>9477573</wp:posOffset>
              </wp:positionV>
              <wp:extent cx="4203866" cy="546266"/>
              <wp:effectExtent l="0" t="0" r="0" b="0"/>
              <wp:wrapNone/>
              <wp:docPr id="1073741836" name="officeArt object" descr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3866" cy="5462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spacing w:after="0"/>
                            <w:jc w:val="right"/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Calle Elias Aguirre 189, Miraflores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–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pt-PT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.</w:t>
                          </w:r>
                        </w:p>
                        <w:p>
                          <w:pPr>
                            <w:pStyle w:val="Cuerpo"/>
                            <w:spacing w:after="0"/>
                            <w:jc w:val="right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Jir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:lang w:val="es-ES_tradnl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n Salaverry 451, of 101, Huacho , Huaura, Lima Per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b w:val="1"/>
                              <w:bCs w:val="1"/>
                              <w:outline w:val="0"/>
                              <w:color w:val="767171"/>
                              <w:u w:color="767171"/>
                              <w:rtl w:val="0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ú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visibility:visible;position:absolute;margin-left:261.9pt;margin-top:746.3pt;width:331.0pt;height:43.0pt;z-index:-2516469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spacing w:after="0"/>
                      <w:jc w:val="right"/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14:textFill>
                          <w14:solidFill>
                            <w14:srgbClr w14:val="767171"/>
                          </w14:solidFill>
                        </w14:textFill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Calle Elias Aguirre 189, Miraflores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– 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pt-PT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.</w:t>
                    </w:r>
                  </w:p>
                  <w:p>
                    <w:pPr>
                      <w:pStyle w:val="Cuerpo"/>
                      <w:spacing w:after="0"/>
                      <w:jc w:val="right"/>
                    </w:pP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Jir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:lang w:val="es-ES_tradnl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n Salaverry 451, of 101, Huacho , Huaura, Lima Per</w:t>
                    </w:r>
                    <w:r>
                      <w:rPr>
                        <w:rStyle w:val="Ninguno"/>
                        <w:rFonts w:ascii="Calibri" w:cs="Calibri" w:hAnsi="Calibri" w:eastAsia="Calibri"/>
                        <w:b w:val="1"/>
                        <w:bCs w:val="1"/>
                        <w:outline w:val="0"/>
                        <w:color w:val="767171"/>
                        <w:u w:color="767171"/>
                        <w:rtl w:val="0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ú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  <mc:AlternateContent>
        <mc:Choice Requires="wps">
          <w:drawing>
            <wp:anchor distT="152400" distB="152400" distL="152400" distR="152400" simplePos="0" relativeHeight="251670528" behindDoc="1" locked="0" layoutInCell="1" allowOverlap="1">
              <wp:simplePos x="0" y="0"/>
              <wp:positionH relativeFrom="page">
                <wp:posOffset>154939</wp:posOffset>
              </wp:positionH>
              <wp:positionV relativeFrom="page">
                <wp:posOffset>9916605</wp:posOffset>
              </wp:positionV>
              <wp:extent cx="7479666" cy="702946"/>
              <wp:effectExtent l="0" t="0" r="0" b="0"/>
              <wp:wrapNone/>
              <wp:docPr id="1073741837" name="officeArt object" descr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9666" cy="702946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uerpo"/>
                            <w:spacing w:after="0"/>
                            <w:jc w:val="center"/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</w:rPr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Asesores de Calidad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</w:rPr>
                            <w:t xml:space="preserve">® 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fue creada con la finalidad de contribuir en la asesor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</w:rPr>
                            <w:t>í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 xml:space="preserve">a en </w:t>
                          </w:r>
                        </w:p>
                        <w:p>
                          <w:pPr>
                            <w:pStyle w:val="Cuerpo"/>
                            <w:spacing w:after="0"/>
                            <w:jc w:val="center"/>
                          </w:pP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sistemas de implementaci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ó</w:t>
                          </w:r>
                          <w:r>
                            <w:rPr>
                              <w:rStyle w:val="Ninguno"/>
                              <w:rFonts w:ascii="Calibri" w:cs="Calibri" w:hAnsi="Calibri" w:eastAsia="Calibri"/>
                              <w:i w:val="1"/>
                              <w:iCs w:val="1"/>
                              <w:rtl w:val="0"/>
                              <w:lang w:val="es-ES_tradnl"/>
                            </w:rPr>
                            <w:t>n de seguridad y salud en el trabajo en concordancia con la Ley 29783</w:t>
                          </w:r>
                        </w:p>
                      </w:txbxContent>
                    </wps:txbx>
                    <wps:bodyPr wrap="square" lIns="45719" tIns="45719" rIns="45719" bIns="45719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2" style="visibility:visible;position:absolute;margin-left:12.2pt;margin-top:780.8pt;width:589.0pt;height:55.4pt;z-index:-2516459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2F2F2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uerpo"/>
                      <w:spacing w:after="0"/>
                      <w:jc w:val="center"/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</w:rPr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Asesores de Calidad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</w:rPr>
                      <w:t xml:space="preserve">® 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fue creada con la finalidad de contribuir en la asesor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</w:rPr>
                      <w:t>í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 xml:space="preserve">a en </w:t>
                    </w:r>
                  </w:p>
                  <w:p>
                    <w:pPr>
                      <w:pStyle w:val="Cuerpo"/>
                      <w:spacing w:after="0"/>
                      <w:jc w:val="center"/>
                    </w:pP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sistemas de implementaci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ó</w:t>
                    </w:r>
                    <w:r>
                      <w:rPr>
                        <w:rStyle w:val="Ninguno"/>
                        <w:rFonts w:ascii="Calibri" w:cs="Calibri" w:hAnsi="Calibri" w:eastAsia="Calibri"/>
                        <w:i w:val="1"/>
                        <w:iCs w:val="1"/>
                        <w:rtl w:val="0"/>
                        <w:lang w:val="es-ES_tradnl"/>
                      </w:rPr>
                      <w:t>n de seguridad y salud en el trabajo en concordancia con la Ley 29783</w:t>
                    </w:r>
                  </w:p>
                </w:txbxContent>
              </v:textbox>
              <w10:wrap type="none" side="bothSides" anchorx="page" anchory="page"/>
            </v:rect>
          </w:pict>
        </mc:Fallback>
      </mc:AlternateContent>
    </w:r>
    <w:r>
      <w:rPr>
        <w:rStyle w:val="Ninguno"/>
      </w:rPr>
      <w:tab/>
    </w: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</w:pPr>
  </w:p>
  <w:p>
    <w:pPr>
      <w:pStyle w:val="header"/>
      <w:tabs>
        <w:tab w:val="right" w:pos="8478"/>
        <w:tab w:val="clear" w:pos="8504"/>
      </w:tabs>
      <w:rPr>
        <w:rStyle w:val="Ninguno"/>
        <w:rFonts w:ascii="Calibri" w:cs="Calibri" w:hAnsi="Calibri" w:eastAsia="Calibri"/>
        <w:b w:val="1"/>
        <w:bCs w:val="1"/>
        <w:outline w:val="0"/>
        <w:color w:val="767171"/>
        <w:sz w:val="20"/>
        <w:szCs w:val="20"/>
        <w:u w:color="767171"/>
        <w14:textFill>
          <w14:solidFill>
            <w14:srgbClr w14:val="767171"/>
          </w14:solidFill>
        </w14:textFill>
      </w:rPr>
    </w:pPr>
  </w:p>
  <w:p>
    <w:pPr>
      <w:pStyle w:val="header"/>
      <w:tabs>
        <w:tab w:val="right" w:pos="8478"/>
        <w:tab w:val="clear" w:pos="8504"/>
      </w:tabs>
      <w:rPr>
        <w:rStyle w:val="Ninguno"/>
        <w:sz w:val="20"/>
        <w:szCs w:val="20"/>
      </w:rPr>
    </w:pPr>
    <w:r>
      <w:rPr>
        <w:rStyle w:val="Ninguno"/>
        <w:rFonts w:ascii="Calibri" w:cs="Calibri" w:hAnsi="Calibri" w:eastAsia="Calibri"/>
        <w:b w:val="1"/>
        <w:bCs w:val="1"/>
        <w:outline w:val="0"/>
        <w:color w:val="e7e6e6"/>
        <w:sz w:val="20"/>
        <w:szCs w:val="20"/>
        <w:u w:color="e7e6e6"/>
        <w:rtl w:val="0"/>
        <w:lang w:val="es-ES_tradnl"/>
        <w14:textFill>
          <w14:solidFill>
            <w14:srgbClr w14:val="E7E6E6"/>
          </w14:solidFill>
        </w14:textFill>
      </w:rPr>
      <w:t xml:space="preserve"> </w:t>
    </w:r>
  </w:p>
  <w:p>
    <w:pPr>
      <w:pStyle w:val="header"/>
      <w:tabs>
        <w:tab w:val="right" w:pos="8478"/>
        <w:tab w:val="clear" w:pos="8504"/>
      </w:tabs>
    </w:pPr>
    <w:r>
      <w:rPr>
        <w:rStyle w:val="Ninguno"/>
        <w:b w:val="1"/>
        <w:bCs w:val="1"/>
        <w:outline w:val="0"/>
        <w:color w:val="767171"/>
        <w:u w:color="767171"/>
        <w14:textFill>
          <w14:solidFill>
            <w14:srgbClr w14:val="767171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2"/>
  </w:abstractNum>
  <w:abstractNum w:abstractNumId="3">
    <w:multiLevelType w:val="hybridMultilevel"/>
    <w:styleLink w:val="Estilo importado 2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numbering" w:styleId="Estilo importado 2">
    <w:name w:val="Estilo importado 2"/>
    <w:pPr>
      <w:numPr>
        <w:numId w:val="3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